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1"/>
        <w:rPr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</w:t>
      </w:r>
      <w:r>
        <w:rPr>
          <w:rFonts w:ascii="Arial" w:hAnsi="Arial"/>
          <w:b/>
          <w:sz w:val="36"/>
          <w:szCs w:val="36"/>
        </w:rPr>
        <w:t>ALTRI PIANI</w:t>
      </w:r>
    </w:p>
    <w:p>
      <w:pPr>
        <w:pStyle w:val="p1"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</w:r>
    </w:p>
    <w:p>
      <w:pPr>
        <w:pStyle w:val="p1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</w:r>
    </w:p>
    <w:p>
      <w:pPr>
        <w:pStyle w:val="p1"/>
        <w:jc w:val="both"/>
        <w:rPr>
          <w:rFonts w:ascii="Arial" w:hAnsi="Arial"/>
        </w:rPr>
      </w:pPr>
      <w:r>
        <w:rPr>
          <w:rFonts w:ascii="Arial" w:hAnsi="Arial"/>
          <w:b/>
          <w:sz w:val="32"/>
          <w:szCs w:val="32"/>
        </w:rPr>
        <w:t>Sinossi</w:t>
      </w:r>
      <w:r>
        <w:rPr>
          <w:rFonts w:ascii="Arial" w:hAnsi="Arial"/>
          <w:sz w:val="36"/>
          <w:szCs w:val="36"/>
        </w:rPr>
        <w:br/>
      </w:r>
      <w:r>
        <w:rPr>
          <w:rFonts w:ascii="Arial" w:hAnsi="Arial"/>
          <w:sz w:val="28"/>
          <w:szCs w:val="28"/>
        </w:rPr>
        <w:t xml:space="preserve">In “Altri piani”, classica, contemporanea, elettronica e richiami etnici si fondono in una trama inedita e intensa, offrendo un’esperienza d’ascolto intima e avvolgente. Antonio Vasta, pianista e compositore, firma musiche di ampio respiro melodico e armonico, in cui pianoforte, fisarmonica, zampogna ed elettronica dialogano generando una scrittura ricca di colori e sfumature. </w:t>
      </w:r>
    </w:p>
    <w:p>
      <w:pPr>
        <w:pStyle w:val="p1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Al suo fianco, Francesco Bongiorno, batterista e percussionista, unisce in un set ibrido, batteria, percussioni, sintetizzatori ed elettronica, contribuendo alla dimensione ritmica, ma anche a quella armonica e melodica. </w:t>
        <w:br/>
        <w:t>Il risultato è un intreccio musicale contemporaneo e senza confini, in cui ricerca, tradizione e ispirazione concorrono a delineare un’identità artistica originale e coinvolgente.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/>
      </w:pPr>
      <w:r>
        <w:rPr>
          <w:rFonts w:ascii="Arial" w:hAnsi="Arial"/>
          <w:b/>
          <w:bCs/>
          <w:sz w:val="32"/>
          <w:szCs w:val="32"/>
        </w:rPr>
        <w:t>Presentazione video</w:t>
      </w:r>
      <w:r>
        <w:rPr>
          <w:rFonts w:ascii="Arial" w:hAnsi="Arial"/>
        </w:rPr>
        <w:br/>
      </w:r>
      <w:hyperlink r:id="rId2">
        <w:r>
          <w:rPr>
            <w:rStyle w:val="Hyperlink"/>
            <w:rFonts w:ascii="Arial" w:hAnsi="Arial"/>
            <w:sz w:val="28"/>
            <w:szCs w:val="28"/>
          </w:rPr>
          <w:t>https://youtu.be/Y6BRSit9vTs</w:t>
        </w:r>
      </w:hyperlink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Helvetica Neue"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6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p1" w:customStyle="1">
    <w:name w:val="p1"/>
    <w:basedOn w:val="Normal"/>
    <w:qFormat/>
    <w:rsid w:val="0042345e"/>
    <w:pPr/>
    <w:rPr>
      <w:rFonts w:ascii="Helvetica Neue" w:hAnsi="Helvetica Neue" w:cs="Times New Roman"/>
      <w:sz w:val="20"/>
      <w:szCs w:val="20"/>
      <w:lang w:eastAsia="it-IT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youtu.be/Y6BRSit9vTs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LibreOffice/25.2.7.2$Windows_x86 LibreOffice_project/5cbfd1ab6520636bb5f7b99185aa69bd7456825d</Application>
  <AppVersion>15.0000</AppVersion>
  <Pages>1</Pages>
  <Words>111</Words>
  <Characters>739</Characters>
  <CharactersWithSpaces>882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2026-07-24T11:41:00Z</dcterms:created>
  <dc:creator>Utente di Microsoft Office</dc:creator>
  <dc:description/>
  <dc:language>it-IT</dc:language>
  <cp:lastModifiedBy/>
  <dcterms:modified xsi:type="dcterms:W3CDTF">2026-08-31T17:57:13Z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